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BADE" w14:textId="77777777" w:rsidR="00816DBC" w:rsidRDefault="0042574E">
      <w:pPr>
        <w:pBdr>
          <w:top w:val="nil"/>
          <w:left w:val="nil"/>
          <w:bottom w:val="nil"/>
          <w:right w:val="nil"/>
          <w:between w:val="nil"/>
        </w:pBdr>
        <w:spacing w:before="155" w:line="246" w:lineRule="auto"/>
        <w:ind w:left="4855" w:right="244"/>
        <w:rPr>
          <w:color w:val="000000"/>
        </w:rPr>
      </w:pPr>
      <w:r>
        <w:rPr>
          <w:color w:val="231F20"/>
        </w:rPr>
        <w:t>Evening Garden Club (EGC) is a 501(c)(3) nonprofit corporation and is a member of the Oregon State Federation of Garden Clubs and National Council of State Garden Clubs.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02F4B95F" wp14:editId="01783567">
            <wp:simplePos x="0" y="0"/>
            <wp:positionH relativeFrom="column">
              <wp:posOffset>63500</wp:posOffset>
            </wp:positionH>
            <wp:positionV relativeFrom="paragraph">
              <wp:posOffset>173</wp:posOffset>
            </wp:positionV>
            <wp:extent cx="2905125" cy="608139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6081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5BB968" w14:textId="77777777" w:rsidR="00816DBC" w:rsidRDefault="00816DBC">
      <w:pPr>
        <w:pBdr>
          <w:top w:val="nil"/>
          <w:left w:val="nil"/>
          <w:bottom w:val="nil"/>
          <w:right w:val="nil"/>
          <w:between w:val="nil"/>
        </w:pBdr>
        <w:spacing w:before="130" w:line="242" w:lineRule="auto"/>
        <w:ind w:left="100"/>
        <w:rPr>
          <w:color w:val="231F20"/>
        </w:rPr>
      </w:pPr>
    </w:p>
    <w:p w14:paraId="07E48DB2" w14:textId="77777777" w:rsidR="00816DBC" w:rsidRDefault="00816DBC">
      <w:pPr>
        <w:pBdr>
          <w:top w:val="nil"/>
          <w:left w:val="nil"/>
          <w:bottom w:val="nil"/>
          <w:right w:val="nil"/>
          <w:between w:val="nil"/>
        </w:pBdr>
        <w:spacing w:before="130" w:line="242" w:lineRule="auto"/>
        <w:ind w:left="100"/>
        <w:rPr>
          <w:color w:val="231F20"/>
        </w:rPr>
      </w:pPr>
    </w:p>
    <w:p w14:paraId="661CA101" w14:textId="77777777" w:rsidR="00816DBC" w:rsidRDefault="0042574E">
      <w:pPr>
        <w:pBdr>
          <w:top w:val="nil"/>
          <w:left w:val="nil"/>
          <w:bottom w:val="nil"/>
          <w:right w:val="nil"/>
          <w:between w:val="nil"/>
        </w:pBdr>
        <w:spacing w:before="130" w:line="242" w:lineRule="auto"/>
        <w:ind w:left="100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As one of Corvallis’ oldest garden clubs (founded in 1969), the Evening Garden Club has always supported community gardening, </w:t>
      </w:r>
      <w:proofErr w:type="gramStart"/>
      <w:r>
        <w:rPr>
          <w:color w:val="231F20"/>
          <w:sz w:val="28"/>
          <w:szCs w:val="28"/>
        </w:rPr>
        <w:t>landscaping</w:t>
      </w:r>
      <w:proofErr w:type="gramEnd"/>
      <w:r>
        <w:rPr>
          <w:color w:val="231F20"/>
          <w:sz w:val="28"/>
          <w:szCs w:val="28"/>
        </w:rPr>
        <w:t xml:space="preserve"> and beautification projects. Each year, the EGC offers grants to Benton County nonprofit organizations to carry out worthy gardening related projects. </w:t>
      </w:r>
    </w:p>
    <w:p w14:paraId="73599E2B" w14:textId="77777777" w:rsidR="00816DBC" w:rsidRDefault="00816DBC">
      <w:pPr>
        <w:pBdr>
          <w:top w:val="nil"/>
          <w:left w:val="nil"/>
          <w:bottom w:val="nil"/>
          <w:right w:val="nil"/>
          <w:between w:val="nil"/>
        </w:pBdr>
        <w:spacing w:before="130" w:line="242" w:lineRule="auto"/>
        <w:ind w:left="100"/>
        <w:rPr>
          <w:color w:val="231F20"/>
        </w:rPr>
      </w:pPr>
    </w:p>
    <w:p w14:paraId="5015CCA9" w14:textId="77777777" w:rsidR="00816DBC" w:rsidRDefault="0042574E">
      <w:pPr>
        <w:pBdr>
          <w:top w:val="nil"/>
          <w:left w:val="nil"/>
          <w:bottom w:val="nil"/>
          <w:right w:val="nil"/>
          <w:between w:val="nil"/>
        </w:pBdr>
        <w:spacing w:before="130" w:line="242" w:lineRule="auto"/>
        <w:ind w:left="100"/>
        <w:rPr>
          <w:b/>
          <w:color w:val="231F20"/>
          <w:sz w:val="34"/>
          <w:szCs w:val="34"/>
        </w:rPr>
      </w:pPr>
      <w:r>
        <w:rPr>
          <w:b/>
          <w:color w:val="231F20"/>
          <w:sz w:val="34"/>
          <w:szCs w:val="34"/>
        </w:rPr>
        <w:t>Application for Request for Funds from the Corvallis Evening Garden Club</w:t>
      </w:r>
    </w:p>
    <w:p w14:paraId="6F593EBE" w14:textId="77777777" w:rsidR="00816DBC" w:rsidRDefault="00816DBC">
      <w:pPr>
        <w:pBdr>
          <w:top w:val="nil"/>
          <w:left w:val="nil"/>
          <w:bottom w:val="nil"/>
          <w:right w:val="nil"/>
          <w:between w:val="nil"/>
        </w:pBdr>
        <w:spacing w:before="130" w:line="242" w:lineRule="auto"/>
        <w:ind w:left="100"/>
        <w:rPr>
          <w:b/>
          <w:color w:val="231F20"/>
          <w:sz w:val="34"/>
          <w:szCs w:val="34"/>
        </w:rPr>
      </w:pPr>
    </w:p>
    <w:p w14:paraId="4DC8E693" w14:textId="6B7C4297" w:rsidR="00816DBC" w:rsidRDefault="0042574E">
      <w:pPr>
        <w:pBdr>
          <w:top w:val="nil"/>
          <w:left w:val="nil"/>
          <w:bottom w:val="nil"/>
          <w:right w:val="nil"/>
          <w:between w:val="nil"/>
        </w:pBdr>
        <w:spacing w:before="46" w:line="256" w:lineRule="auto"/>
        <w:ind w:left="100" w:right="244"/>
        <w:rPr>
          <w:color w:val="231F20"/>
          <w:sz w:val="26"/>
          <w:szCs w:val="26"/>
        </w:rPr>
      </w:pPr>
      <w:r>
        <w:rPr>
          <w:color w:val="231F20"/>
          <w:sz w:val="26"/>
          <w:szCs w:val="26"/>
        </w:rPr>
        <w:t xml:space="preserve">The EGC accepts requests from February 10th through March </w:t>
      </w:r>
      <w:r w:rsidR="003E09DE">
        <w:rPr>
          <w:color w:val="231F20"/>
          <w:sz w:val="26"/>
          <w:szCs w:val="26"/>
        </w:rPr>
        <w:t>30</w:t>
      </w:r>
      <w:r>
        <w:rPr>
          <w:color w:val="231F20"/>
          <w:sz w:val="26"/>
          <w:szCs w:val="26"/>
        </w:rPr>
        <w:t>th, the deadline. Grants are for garden projects or garden related materials and activities that benefit the Benton County community.</w:t>
      </w:r>
    </w:p>
    <w:p w14:paraId="2F427071" w14:textId="77777777" w:rsidR="00816DBC" w:rsidRDefault="00816DBC">
      <w:pPr>
        <w:pBdr>
          <w:top w:val="nil"/>
          <w:left w:val="nil"/>
          <w:bottom w:val="nil"/>
          <w:right w:val="nil"/>
          <w:between w:val="nil"/>
        </w:pBdr>
        <w:spacing w:before="46" w:line="256" w:lineRule="auto"/>
        <w:ind w:left="100" w:right="244"/>
        <w:rPr>
          <w:color w:val="231F20"/>
          <w:sz w:val="26"/>
          <w:szCs w:val="26"/>
        </w:rPr>
      </w:pPr>
    </w:p>
    <w:p w14:paraId="22E06D21" w14:textId="77777777" w:rsidR="00816DBC" w:rsidRDefault="0042574E">
      <w:pPr>
        <w:spacing w:before="136"/>
        <w:ind w:left="100"/>
        <w:rPr>
          <w:b/>
          <w:color w:val="231F20"/>
          <w:sz w:val="32"/>
          <w:szCs w:val="32"/>
        </w:rPr>
      </w:pPr>
      <w:r>
        <w:rPr>
          <w:b/>
          <w:color w:val="231F20"/>
          <w:sz w:val="32"/>
          <w:szCs w:val="32"/>
        </w:rPr>
        <w:t>Selection Process:</w:t>
      </w:r>
    </w:p>
    <w:p w14:paraId="16C748CF" w14:textId="77777777" w:rsidR="00816DBC" w:rsidRDefault="00816DBC">
      <w:pPr>
        <w:spacing w:before="136"/>
        <w:ind w:left="100"/>
        <w:rPr>
          <w:b/>
          <w:color w:val="231F20"/>
          <w:sz w:val="32"/>
          <w:szCs w:val="32"/>
        </w:rPr>
      </w:pPr>
    </w:p>
    <w:p w14:paraId="7640DB0D" w14:textId="77777777" w:rsidR="00816DBC" w:rsidRDefault="004257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37"/>
        <w:ind w:hanging="380"/>
        <w:rPr>
          <w:sz w:val="26"/>
          <w:szCs w:val="26"/>
        </w:rPr>
      </w:pPr>
      <w:r>
        <w:rPr>
          <w:color w:val="231F20"/>
          <w:sz w:val="26"/>
          <w:szCs w:val="26"/>
        </w:rPr>
        <w:t xml:space="preserve">Funds are available to non-profit groups only. Please provide your </w:t>
      </w:r>
      <w:proofErr w:type="gramStart"/>
      <w:r>
        <w:rPr>
          <w:color w:val="231F20"/>
          <w:sz w:val="26"/>
          <w:szCs w:val="26"/>
        </w:rPr>
        <w:t>Tax Exempt</w:t>
      </w:r>
      <w:proofErr w:type="gramEnd"/>
      <w:r>
        <w:rPr>
          <w:color w:val="231F20"/>
          <w:sz w:val="26"/>
          <w:szCs w:val="26"/>
        </w:rPr>
        <w:t xml:space="preserve"> Status Number/Tax ID Number.</w:t>
      </w:r>
    </w:p>
    <w:p w14:paraId="31208838" w14:textId="77777777" w:rsidR="00816DBC" w:rsidRDefault="004257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spacing w:before="53"/>
        <w:ind w:left="819" w:hanging="360"/>
        <w:rPr>
          <w:sz w:val="26"/>
          <w:szCs w:val="26"/>
        </w:rPr>
      </w:pPr>
      <w:r>
        <w:rPr>
          <w:color w:val="231F20"/>
          <w:sz w:val="26"/>
          <w:szCs w:val="26"/>
        </w:rPr>
        <w:t>Projects must benefit Benton County Community.</w:t>
      </w:r>
    </w:p>
    <w:p w14:paraId="4816A7FB" w14:textId="77777777" w:rsidR="00816DBC" w:rsidRDefault="004257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58" w:line="235" w:lineRule="auto"/>
        <w:ind w:left="840" w:right="630" w:hanging="380"/>
        <w:rPr>
          <w:sz w:val="26"/>
          <w:szCs w:val="26"/>
        </w:rPr>
      </w:pPr>
      <w:r>
        <w:rPr>
          <w:color w:val="231F20"/>
          <w:sz w:val="26"/>
          <w:szCs w:val="26"/>
        </w:rPr>
        <w:t xml:space="preserve">Participants must follow up with brief written documentation and pictures of how the grant was spent </w:t>
      </w:r>
      <w:proofErr w:type="gramStart"/>
      <w:r>
        <w:rPr>
          <w:color w:val="231F20"/>
          <w:sz w:val="26"/>
          <w:szCs w:val="26"/>
        </w:rPr>
        <w:t>in order to</w:t>
      </w:r>
      <w:proofErr w:type="gramEnd"/>
      <w:r>
        <w:rPr>
          <w:color w:val="231F20"/>
          <w:sz w:val="26"/>
          <w:szCs w:val="26"/>
        </w:rPr>
        <w:t xml:space="preserve"> be considered for future grant requests.</w:t>
      </w:r>
    </w:p>
    <w:p w14:paraId="283727A5" w14:textId="77777777" w:rsidR="00816DBC" w:rsidRDefault="004257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59" w:line="235" w:lineRule="auto"/>
        <w:ind w:left="840" w:right="586" w:hanging="380"/>
        <w:rPr>
          <w:sz w:val="26"/>
          <w:szCs w:val="26"/>
        </w:rPr>
      </w:pPr>
      <w:r>
        <w:rPr>
          <w:color w:val="231F20"/>
          <w:sz w:val="26"/>
          <w:szCs w:val="26"/>
        </w:rPr>
        <w:t>Grant requests cannot exceed $500. Based on the number of applications received each year, some of the requests may be only partially funded.</w:t>
      </w:r>
    </w:p>
    <w:p w14:paraId="66F8A826" w14:textId="41E71596" w:rsidR="00816DBC" w:rsidRDefault="0042574E">
      <w:pPr>
        <w:pStyle w:val="Heading1"/>
        <w:numPr>
          <w:ilvl w:val="0"/>
          <w:numId w:val="2"/>
        </w:numPr>
        <w:tabs>
          <w:tab w:val="left" w:pos="839"/>
          <w:tab w:val="left" w:pos="840"/>
        </w:tabs>
        <w:ind w:left="840" w:hanging="380"/>
        <w:rPr>
          <w:sz w:val="26"/>
          <w:szCs w:val="26"/>
        </w:rPr>
      </w:pPr>
      <w:r>
        <w:rPr>
          <w:color w:val="231F20"/>
          <w:sz w:val="26"/>
          <w:szCs w:val="26"/>
        </w:rPr>
        <w:t xml:space="preserve">DEADLINE FOR RECEIPT OF THE EGC GRANT APPLICATION SHALL BE: MARCH </w:t>
      </w:r>
      <w:r w:rsidR="003E09DE">
        <w:rPr>
          <w:color w:val="231F20"/>
          <w:sz w:val="26"/>
          <w:szCs w:val="26"/>
        </w:rPr>
        <w:t>30</w:t>
      </w:r>
      <w:r>
        <w:rPr>
          <w:color w:val="231F20"/>
          <w:sz w:val="26"/>
          <w:szCs w:val="26"/>
        </w:rPr>
        <w:t>, 202</w:t>
      </w:r>
      <w:r w:rsidR="003E09DE">
        <w:rPr>
          <w:color w:val="231F20"/>
          <w:sz w:val="26"/>
          <w:szCs w:val="26"/>
        </w:rPr>
        <w:t>2</w:t>
      </w:r>
      <w:r>
        <w:rPr>
          <w:color w:val="231F20"/>
          <w:sz w:val="26"/>
          <w:szCs w:val="26"/>
        </w:rPr>
        <w:t>.</w:t>
      </w:r>
    </w:p>
    <w:p w14:paraId="6C57B762" w14:textId="77777777" w:rsidR="00816DBC" w:rsidRDefault="004257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53"/>
        <w:ind w:hanging="380"/>
        <w:rPr>
          <w:b/>
          <w:color w:val="000000"/>
          <w:sz w:val="26"/>
          <w:szCs w:val="26"/>
        </w:rPr>
      </w:pPr>
      <w:r>
        <w:rPr>
          <w:color w:val="231F20"/>
          <w:sz w:val="26"/>
          <w:szCs w:val="26"/>
        </w:rPr>
        <w:t xml:space="preserve">Applications should be submitted by email: </w:t>
      </w:r>
      <w:hyperlink r:id="rId7">
        <w:r>
          <w:rPr>
            <w:color w:val="231F20"/>
            <w:sz w:val="26"/>
            <w:szCs w:val="26"/>
            <w:u w:val="single"/>
          </w:rPr>
          <w:t>grants@corvalliseveninggardenclub.org</w:t>
        </w:r>
      </w:hyperlink>
      <w:r>
        <w:rPr>
          <w:color w:val="231F20"/>
          <w:sz w:val="26"/>
          <w:szCs w:val="26"/>
        </w:rPr>
        <w:t xml:space="preserve">, or they can also be mailed to: </w:t>
      </w:r>
      <w:r>
        <w:rPr>
          <w:b/>
          <w:color w:val="231F20"/>
          <w:sz w:val="26"/>
          <w:szCs w:val="26"/>
        </w:rPr>
        <w:t xml:space="preserve">Evening Garden Club, P.O. Box 315, Corvallis, OR 97339-0315. </w:t>
      </w:r>
      <w:r>
        <w:rPr>
          <w:color w:val="231F20"/>
          <w:sz w:val="26"/>
          <w:szCs w:val="26"/>
        </w:rPr>
        <w:t xml:space="preserve">If the application is mailed, it must be received by the deadline to be considered. We strongly encourage submitting applications by email. </w:t>
      </w:r>
    </w:p>
    <w:p w14:paraId="7C2314EC" w14:textId="77777777" w:rsidR="00816DBC" w:rsidRDefault="004257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53"/>
        <w:ind w:hanging="380"/>
        <w:rPr>
          <w:sz w:val="26"/>
          <w:szCs w:val="26"/>
        </w:rPr>
      </w:pPr>
      <w:r>
        <w:rPr>
          <w:color w:val="231F20"/>
          <w:sz w:val="26"/>
          <w:szCs w:val="26"/>
        </w:rPr>
        <w:t>Funds shall be disbursed on or about the Earth Day, April 22, 2021. Checks will not be made out to personal accounts.</w:t>
      </w:r>
    </w:p>
    <w:p w14:paraId="68E69858" w14:textId="77777777" w:rsidR="00816DBC" w:rsidRDefault="004257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53"/>
        <w:ind w:hanging="380"/>
        <w:rPr>
          <w:sz w:val="26"/>
          <w:szCs w:val="26"/>
        </w:rPr>
      </w:pPr>
      <w:r>
        <w:rPr>
          <w:color w:val="231F20"/>
          <w:sz w:val="26"/>
          <w:szCs w:val="26"/>
        </w:rPr>
        <w:t>All applicants will be notified of the outcome of their applications.</w:t>
      </w:r>
    </w:p>
    <w:p w14:paraId="716F567C" w14:textId="77777777" w:rsidR="00816DBC" w:rsidRDefault="0042574E">
      <w:p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53"/>
        <w:rPr>
          <w:color w:val="231F20"/>
        </w:rPr>
      </w:pPr>
      <w:r>
        <w:br w:type="page"/>
      </w:r>
    </w:p>
    <w:p w14:paraId="5755D02D" w14:textId="77777777" w:rsidR="00816DBC" w:rsidRDefault="00816DBC">
      <w:p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53"/>
        <w:rPr>
          <w:color w:val="231F20"/>
        </w:rPr>
      </w:pPr>
    </w:p>
    <w:p w14:paraId="12203561" w14:textId="77777777" w:rsidR="00816DBC" w:rsidRDefault="0042574E">
      <w:pPr>
        <w:pStyle w:val="Heading1"/>
        <w:spacing w:before="163" w:after="22"/>
        <w:ind w:firstLine="0"/>
      </w:pPr>
      <w:r>
        <w:rPr>
          <w:color w:val="231F20"/>
        </w:rPr>
        <w:t xml:space="preserve">Please complete the entire form below </w:t>
      </w:r>
      <w:proofErr w:type="gramStart"/>
      <w:r>
        <w:rPr>
          <w:color w:val="231F20"/>
        </w:rPr>
        <w:t>in order for</w:t>
      </w:r>
      <w:proofErr w:type="gramEnd"/>
      <w:r>
        <w:rPr>
          <w:color w:val="231F20"/>
        </w:rPr>
        <w:t xml:space="preserve"> your request to be considered:</w:t>
      </w:r>
    </w:p>
    <w:tbl>
      <w:tblPr>
        <w:tblStyle w:val="a"/>
        <w:tblW w:w="10770" w:type="dxa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4335"/>
        <w:gridCol w:w="6435"/>
      </w:tblGrid>
      <w:tr w:rsidR="00816DBC" w14:paraId="743AA84C" w14:textId="77777777">
        <w:trPr>
          <w:trHeight w:val="342"/>
        </w:trPr>
        <w:tc>
          <w:tcPr>
            <w:tcW w:w="4335" w:type="dxa"/>
            <w:tcBorders>
              <w:bottom w:val="single" w:sz="6" w:space="0" w:color="231F20"/>
              <w:right w:val="single" w:sz="6" w:space="0" w:color="231F20"/>
            </w:tcBorders>
          </w:tcPr>
          <w:p w14:paraId="78AC7458" w14:textId="77777777" w:rsidR="00816DBC" w:rsidRDefault="00425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80"/>
              <w:rPr>
                <w:color w:val="00000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Date</w:t>
            </w:r>
          </w:p>
        </w:tc>
        <w:tc>
          <w:tcPr>
            <w:tcW w:w="6435" w:type="dxa"/>
            <w:tcBorders>
              <w:left w:val="single" w:sz="6" w:space="0" w:color="231F20"/>
              <w:bottom w:val="single" w:sz="6" w:space="0" w:color="231F20"/>
            </w:tcBorders>
          </w:tcPr>
          <w:p w14:paraId="0AF85752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6DBC" w14:paraId="472689AD" w14:textId="77777777">
        <w:trPr>
          <w:trHeight w:val="345"/>
        </w:trPr>
        <w:tc>
          <w:tcPr>
            <w:tcW w:w="4335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9575EB4" w14:textId="77777777" w:rsidR="00816DBC" w:rsidRDefault="00425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8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Applicant/Group</w:t>
            </w:r>
          </w:p>
          <w:p w14:paraId="77D8D2DD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80"/>
              <w:rPr>
                <w:color w:val="231F20"/>
                <w:sz w:val="20"/>
                <w:szCs w:val="20"/>
              </w:rPr>
            </w:pPr>
          </w:p>
          <w:p w14:paraId="541E6052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80"/>
              <w:rPr>
                <w:color w:val="231F20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2C620354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6DBC" w14:paraId="2A5A74EC" w14:textId="77777777">
        <w:trPr>
          <w:trHeight w:val="345"/>
        </w:trPr>
        <w:tc>
          <w:tcPr>
            <w:tcW w:w="4335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C7C9BB9" w14:textId="77777777" w:rsidR="00816DBC" w:rsidRDefault="00425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8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Nonprofit Organization check is to be made out to, if awarded</w:t>
            </w:r>
          </w:p>
          <w:p w14:paraId="436ED4EF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80"/>
              <w:rPr>
                <w:color w:val="231F20"/>
                <w:sz w:val="20"/>
                <w:szCs w:val="20"/>
              </w:rPr>
            </w:pPr>
          </w:p>
          <w:p w14:paraId="0DEBAEAB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rPr>
                <w:color w:val="231F20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2598816E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14:paraId="66AA3259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16DBC" w14:paraId="4831B718" w14:textId="77777777">
        <w:trPr>
          <w:trHeight w:val="345"/>
        </w:trPr>
        <w:tc>
          <w:tcPr>
            <w:tcW w:w="4335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B444D7C" w14:textId="77777777" w:rsidR="00816DBC" w:rsidRDefault="00425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8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Tax Exempt Status ID Number</w:t>
            </w:r>
          </w:p>
          <w:p w14:paraId="365D8063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80"/>
              <w:rPr>
                <w:color w:val="231F20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3C1336FF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6DBC" w14:paraId="46582231" w14:textId="77777777">
        <w:trPr>
          <w:trHeight w:val="345"/>
        </w:trPr>
        <w:tc>
          <w:tcPr>
            <w:tcW w:w="4335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649E11F" w14:textId="77777777" w:rsidR="00816DBC" w:rsidRDefault="00425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8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Contact Person</w:t>
            </w:r>
          </w:p>
          <w:p w14:paraId="4B4E2E17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rPr>
                <w:color w:val="231F20"/>
                <w:sz w:val="20"/>
                <w:szCs w:val="20"/>
              </w:rPr>
            </w:pPr>
          </w:p>
          <w:p w14:paraId="114AFB4E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80"/>
              <w:rPr>
                <w:color w:val="231F20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049795BD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6DBC" w14:paraId="0C22A496" w14:textId="77777777">
        <w:trPr>
          <w:trHeight w:val="345"/>
        </w:trPr>
        <w:tc>
          <w:tcPr>
            <w:tcW w:w="4335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E2483EC" w14:textId="77777777" w:rsidR="00816DBC" w:rsidRDefault="00425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8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Contact Phone and Email</w:t>
            </w:r>
          </w:p>
          <w:p w14:paraId="19E5D193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80"/>
              <w:rPr>
                <w:color w:val="231F20"/>
                <w:sz w:val="20"/>
                <w:szCs w:val="20"/>
              </w:rPr>
            </w:pPr>
          </w:p>
          <w:p w14:paraId="20A5A9E7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80"/>
              <w:rPr>
                <w:color w:val="231F20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0E73D0EC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6DBC" w14:paraId="69E46D8B" w14:textId="77777777">
        <w:trPr>
          <w:trHeight w:val="345"/>
        </w:trPr>
        <w:tc>
          <w:tcPr>
            <w:tcW w:w="4335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810C079" w14:textId="77777777" w:rsidR="00816DBC" w:rsidRDefault="00425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8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Mailing Address</w:t>
            </w:r>
          </w:p>
          <w:p w14:paraId="25B49B5B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rPr>
                <w:color w:val="231F20"/>
                <w:sz w:val="20"/>
                <w:szCs w:val="20"/>
              </w:rPr>
            </w:pPr>
          </w:p>
          <w:p w14:paraId="1CB8AAC8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80"/>
              <w:rPr>
                <w:color w:val="231F20"/>
                <w:sz w:val="20"/>
                <w:szCs w:val="20"/>
              </w:rPr>
            </w:pPr>
          </w:p>
          <w:p w14:paraId="737C8163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80"/>
              <w:rPr>
                <w:color w:val="231F20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0A7C9ECA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6DBC" w14:paraId="72980880" w14:textId="77777777">
        <w:trPr>
          <w:trHeight w:val="345"/>
        </w:trPr>
        <w:tc>
          <w:tcPr>
            <w:tcW w:w="4335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B4B563E" w14:textId="77777777" w:rsidR="00816DBC" w:rsidRDefault="00425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8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Amount Requested</w:t>
            </w:r>
          </w:p>
          <w:p w14:paraId="1438862E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80"/>
              <w:rPr>
                <w:color w:val="231F20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57805DB7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6DBC" w14:paraId="11F7880A" w14:textId="77777777">
        <w:trPr>
          <w:trHeight w:val="555"/>
        </w:trPr>
        <w:tc>
          <w:tcPr>
            <w:tcW w:w="4335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D8AFA3B" w14:textId="77777777" w:rsidR="00816DBC" w:rsidRDefault="00425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35" w:lineRule="auto"/>
              <w:ind w:left="180" w:right="122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What documentation and pictures will be provided to ensure grants were used for the purpose designated?</w:t>
            </w:r>
          </w:p>
          <w:p w14:paraId="67AE7A47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35" w:lineRule="auto"/>
              <w:ind w:left="180" w:right="122"/>
              <w:rPr>
                <w:color w:val="231F20"/>
                <w:sz w:val="20"/>
                <w:szCs w:val="20"/>
              </w:rPr>
            </w:pPr>
          </w:p>
          <w:p w14:paraId="2B95F59F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35" w:lineRule="auto"/>
              <w:ind w:left="180" w:right="122"/>
              <w:rPr>
                <w:color w:val="231F20"/>
                <w:sz w:val="20"/>
                <w:szCs w:val="20"/>
              </w:rPr>
            </w:pPr>
          </w:p>
          <w:p w14:paraId="32FCA9F5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35" w:lineRule="auto"/>
              <w:ind w:left="180" w:right="122"/>
              <w:rPr>
                <w:color w:val="231F20"/>
                <w:sz w:val="20"/>
                <w:szCs w:val="20"/>
              </w:rPr>
            </w:pPr>
          </w:p>
          <w:p w14:paraId="2210E3A3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35" w:lineRule="auto"/>
              <w:ind w:left="180" w:right="122"/>
              <w:rPr>
                <w:color w:val="231F20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7CF9B090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6DBC" w14:paraId="32928A8D" w14:textId="77777777">
        <w:trPr>
          <w:trHeight w:val="345"/>
        </w:trPr>
        <w:tc>
          <w:tcPr>
            <w:tcW w:w="4335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02AA7B2" w14:textId="77777777" w:rsidR="00816DBC" w:rsidRDefault="00425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8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How did you learn of this grant program?</w:t>
            </w:r>
          </w:p>
          <w:p w14:paraId="5F703D1E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80"/>
              <w:rPr>
                <w:color w:val="231F20"/>
                <w:sz w:val="20"/>
                <w:szCs w:val="20"/>
              </w:rPr>
            </w:pPr>
          </w:p>
          <w:p w14:paraId="6FE57F7D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80"/>
              <w:rPr>
                <w:color w:val="231F20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5258C536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6DBC" w14:paraId="3276E138" w14:textId="77777777">
        <w:trPr>
          <w:trHeight w:val="342"/>
        </w:trPr>
        <w:tc>
          <w:tcPr>
            <w:tcW w:w="4335" w:type="dxa"/>
            <w:tcBorders>
              <w:top w:val="single" w:sz="6" w:space="0" w:color="231F20"/>
              <w:right w:val="single" w:sz="6" w:space="0" w:color="231F20"/>
            </w:tcBorders>
          </w:tcPr>
          <w:p w14:paraId="3ADA0636" w14:textId="77777777" w:rsidR="00816DBC" w:rsidRDefault="00425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8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Have you ever received a grant from GC before? If so, when?</w:t>
            </w:r>
          </w:p>
          <w:p w14:paraId="592D07ED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80"/>
              <w:rPr>
                <w:color w:val="231F20"/>
                <w:sz w:val="20"/>
                <w:szCs w:val="20"/>
              </w:rPr>
            </w:pPr>
          </w:p>
          <w:p w14:paraId="2F9605C9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80"/>
              <w:rPr>
                <w:color w:val="231F20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6" w:space="0" w:color="231F20"/>
              <w:left w:val="single" w:sz="6" w:space="0" w:color="231F20"/>
            </w:tcBorders>
          </w:tcPr>
          <w:p w14:paraId="2968BF12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5AAE65B" w14:textId="752F5DB8" w:rsidR="00816DBC" w:rsidRPr="0042574E" w:rsidRDefault="0042574E">
      <w:pPr>
        <w:spacing w:before="123"/>
        <w:ind w:left="100"/>
        <w:rPr>
          <w:b/>
          <w:color w:val="231F20"/>
          <w:sz w:val="28"/>
          <w:szCs w:val="28"/>
          <w:u w:val="single"/>
        </w:rPr>
      </w:pPr>
      <w:r w:rsidRPr="0042574E">
        <w:rPr>
          <w:b/>
          <w:color w:val="231F20"/>
          <w:sz w:val="28"/>
          <w:szCs w:val="28"/>
          <w:u w:val="single"/>
        </w:rPr>
        <w:t>Please submit the project name and description and attach other relevant information.</w:t>
      </w:r>
    </w:p>
    <w:p w14:paraId="5853EFB3" w14:textId="77777777" w:rsidR="00816DBC" w:rsidRDefault="0042574E">
      <w:pPr>
        <w:spacing w:before="123"/>
        <w:ind w:left="100"/>
        <w:rPr>
          <w:b/>
          <w:sz w:val="24"/>
          <w:szCs w:val="24"/>
        </w:rPr>
      </w:pPr>
      <w:r>
        <w:rPr>
          <w:b/>
          <w:color w:val="231F20"/>
          <w:sz w:val="24"/>
          <w:szCs w:val="24"/>
          <w:u w:val="single"/>
        </w:rPr>
        <w:t>Must include the following information:</w:t>
      </w:r>
    </w:p>
    <w:p w14:paraId="271F7A2C" w14:textId="77777777" w:rsidR="00816DBC" w:rsidRDefault="004257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5"/>
          <w:tab w:val="left" w:pos="917"/>
          <w:tab w:val="left" w:pos="4399"/>
          <w:tab w:val="left" w:pos="4815"/>
        </w:tabs>
        <w:spacing w:before="62" w:line="266" w:lineRule="auto"/>
      </w:pPr>
      <w:r>
        <w:rPr>
          <w:color w:val="231F20"/>
        </w:rPr>
        <w:t>Full project name</w:t>
      </w:r>
      <w:r>
        <w:rPr>
          <w:color w:val="231F20"/>
        </w:rPr>
        <w:tab/>
      </w:r>
      <w:r>
        <w:rPr>
          <w:rFonts w:ascii="Noto Sans Symbols" w:eastAsia="Noto Sans Symbols" w:hAnsi="Noto Sans Symbols" w:cs="Noto Sans Symbols"/>
          <w:color w:val="231F20"/>
        </w:rPr>
        <w:t>□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color w:val="231F20"/>
        </w:rPr>
        <w:t>Who will perform the work</w:t>
      </w:r>
    </w:p>
    <w:p w14:paraId="7D9EC325" w14:textId="77777777" w:rsidR="00816DBC" w:rsidRDefault="004257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5"/>
          <w:tab w:val="left" w:pos="917"/>
          <w:tab w:val="left" w:pos="4399"/>
          <w:tab w:val="left" w:pos="4815"/>
        </w:tabs>
        <w:spacing w:line="264" w:lineRule="auto"/>
      </w:pPr>
      <w:r>
        <w:rPr>
          <w:color w:val="231F20"/>
        </w:rPr>
        <w:t>Complete description of the project</w:t>
      </w:r>
      <w:r>
        <w:rPr>
          <w:color w:val="231F20"/>
        </w:rPr>
        <w:tab/>
      </w:r>
      <w:r>
        <w:rPr>
          <w:rFonts w:ascii="Noto Sans Symbols" w:eastAsia="Noto Sans Symbols" w:hAnsi="Noto Sans Symbols" w:cs="Noto Sans Symbols"/>
          <w:color w:val="231F20"/>
        </w:rPr>
        <w:t>□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color w:val="231F20"/>
        </w:rPr>
        <w:t>Benefits to the community</w:t>
      </w:r>
    </w:p>
    <w:p w14:paraId="4EB1687D" w14:textId="77777777" w:rsidR="00816DBC" w:rsidRDefault="004257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5"/>
          <w:tab w:val="left" w:pos="917"/>
          <w:tab w:val="left" w:pos="4399"/>
          <w:tab w:val="left" w:pos="4815"/>
        </w:tabs>
        <w:spacing w:line="266" w:lineRule="auto"/>
      </w:pPr>
      <w:r>
        <w:rPr>
          <w:color w:val="231F20"/>
        </w:rPr>
        <w:t>Itemized budget</w:t>
      </w:r>
      <w:r>
        <w:rPr>
          <w:color w:val="231F20"/>
        </w:rPr>
        <w:tab/>
      </w:r>
      <w:r>
        <w:rPr>
          <w:rFonts w:ascii="Noto Sans Symbols" w:eastAsia="Noto Sans Symbols" w:hAnsi="Noto Sans Symbols" w:cs="Noto Sans Symbols"/>
          <w:color w:val="231F20"/>
        </w:rPr>
        <w:t>□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color w:val="231F20"/>
        </w:rPr>
        <w:t>Timetable from beginning to completion of the project</w:t>
      </w:r>
    </w:p>
    <w:p w14:paraId="07025B9B" w14:textId="77777777" w:rsidR="00816DBC" w:rsidRDefault="004257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5"/>
          <w:tab w:val="left" w:pos="917"/>
          <w:tab w:val="left" w:pos="4399"/>
          <w:tab w:val="left" w:pos="4815"/>
        </w:tabs>
        <w:spacing w:before="20"/>
      </w:pPr>
      <w:r>
        <w:rPr>
          <w:color w:val="231F20"/>
        </w:rPr>
        <w:t>Location</w:t>
      </w:r>
      <w:r>
        <w:rPr>
          <w:color w:val="231F20"/>
        </w:rPr>
        <w:tab/>
      </w:r>
      <w:r>
        <w:rPr>
          <w:rFonts w:ascii="Noto Sans Symbols" w:eastAsia="Noto Sans Symbols" w:hAnsi="Noto Sans Symbols" w:cs="Noto Sans Symbols"/>
          <w:color w:val="231F20"/>
        </w:rPr>
        <w:t>□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color w:val="231F20"/>
        </w:rPr>
        <w:t>Who will maintain the project, once it is complete, if applicable</w:t>
      </w:r>
    </w:p>
    <w:p w14:paraId="0080F4C5" w14:textId="77777777" w:rsidR="00816DBC" w:rsidRDefault="0042574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7BA55342" wp14:editId="10780D93">
                <wp:simplePos x="0" y="0"/>
                <wp:positionH relativeFrom="column">
                  <wp:posOffset>63500</wp:posOffset>
                </wp:positionH>
                <wp:positionV relativeFrom="paragraph">
                  <wp:posOffset>215900</wp:posOffset>
                </wp:positionV>
                <wp:extent cx="6858000" cy="12700"/>
                <wp:effectExtent l="0" t="0" r="0" b="0"/>
                <wp:wrapTopAndBottom distT="0" distB="0"/>
                <wp:docPr id="3" name="Freeform: 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17000" y="3779365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00" h="120000" extrusionOk="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215900</wp:posOffset>
                </wp:positionV>
                <wp:extent cx="6858000" cy="12700"/>
                <wp:effectExtent b="0" l="0" r="0" t="0"/>
                <wp:wrapTopAndBottom distB="0" distT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E3AEA87" w14:textId="1C133C88" w:rsidR="00816DBC" w:rsidRDefault="0042574E">
      <w:pPr>
        <w:tabs>
          <w:tab w:val="left" w:pos="9026"/>
        </w:tabs>
        <w:spacing w:before="31"/>
        <w:ind w:left="100"/>
        <w:rPr>
          <w:i/>
        </w:rPr>
      </w:pPr>
      <w:r>
        <w:rPr>
          <w:i/>
          <w:color w:val="231F20"/>
        </w:rPr>
        <w:t>Name of the Applicant (on behalf of the affiliated non-profit organization)</w:t>
      </w:r>
      <w:r>
        <w:rPr>
          <w:i/>
          <w:color w:val="231F20"/>
        </w:rPr>
        <w:tab/>
        <w:t>Date</w:t>
      </w:r>
    </w:p>
    <w:p w14:paraId="65442963" w14:textId="77777777" w:rsidR="00816DBC" w:rsidRDefault="0042574E">
      <w:pPr>
        <w:pBdr>
          <w:top w:val="nil"/>
          <w:left w:val="nil"/>
          <w:bottom w:val="nil"/>
          <w:right w:val="nil"/>
          <w:between w:val="nil"/>
        </w:pBdr>
        <w:spacing w:before="194"/>
        <w:ind w:left="1847" w:right="1864"/>
        <w:jc w:val="center"/>
        <w:rPr>
          <w:color w:val="000000"/>
        </w:rPr>
      </w:pPr>
      <w:r>
        <w:rPr>
          <w:color w:val="231F20"/>
        </w:rPr>
        <w:t xml:space="preserve">If you have any </w:t>
      </w:r>
      <w:proofErr w:type="gramStart"/>
      <w:r>
        <w:rPr>
          <w:color w:val="231F20"/>
        </w:rPr>
        <w:t>questions</w:t>
      </w:r>
      <w:proofErr w:type="gramEnd"/>
      <w:r>
        <w:rPr>
          <w:color w:val="231F20"/>
        </w:rPr>
        <w:t xml:space="preserve"> please contact: </w:t>
      </w:r>
      <w:hyperlink r:id="rId10">
        <w:r>
          <w:rPr>
            <w:color w:val="231F20"/>
          </w:rPr>
          <w:t>grants@corvalliseveninggardenclub.org</w:t>
        </w:r>
      </w:hyperlink>
    </w:p>
    <w:sectPr w:rsidR="00816DBC">
      <w:pgSz w:w="12240" w:h="15840"/>
      <w:pgMar w:top="520" w:right="600" w:bottom="280" w:left="6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2101E"/>
    <w:multiLevelType w:val="multilevel"/>
    <w:tmpl w:val="E3EC73F6"/>
    <w:lvl w:ilvl="0">
      <w:start w:val="1"/>
      <w:numFmt w:val="bullet"/>
      <w:lvlText w:val="□"/>
      <w:lvlJc w:val="left"/>
      <w:pPr>
        <w:ind w:left="916" w:hanging="417"/>
      </w:pPr>
      <w:rPr>
        <w:rFonts w:ascii="Noto Sans Symbols" w:eastAsia="Noto Sans Symbols" w:hAnsi="Noto Sans Symbols" w:cs="Noto Sans Symbols"/>
        <w:color w:val="231F20"/>
        <w:sz w:val="22"/>
        <w:szCs w:val="22"/>
      </w:rPr>
    </w:lvl>
    <w:lvl w:ilvl="1">
      <w:start w:val="1"/>
      <w:numFmt w:val="bullet"/>
      <w:lvlText w:val="•"/>
      <w:lvlJc w:val="left"/>
      <w:pPr>
        <w:ind w:left="1930" w:hanging="417"/>
      </w:pPr>
    </w:lvl>
    <w:lvl w:ilvl="2">
      <w:start w:val="1"/>
      <w:numFmt w:val="bullet"/>
      <w:lvlText w:val="•"/>
      <w:lvlJc w:val="left"/>
      <w:pPr>
        <w:ind w:left="2940" w:hanging="417"/>
      </w:pPr>
    </w:lvl>
    <w:lvl w:ilvl="3">
      <w:start w:val="1"/>
      <w:numFmt w:val="bullet"/>
      <w:lvlText w:val="•"/>
      <w:lvlJc w:val="left"/>
      <w:pPr>
        <w:ind w:left="3950" w:hanging="417"/>
      </w:pPr>
    </w:lvl>
    <w:lvl w:ilvl="4">
      <w:start w:val="1"/>
      <w:numFmt w:val="bullet"/>
      <w:lvlText w:val="•"/>
      <w:lvlJc w:val="left"/>
      <w:pPr>
        <w:ind w:left="4960" w:hanging="417"/>
      </w:pPr>
    </w:lvl>
    <w:lvl w:ilvl="5">
      <w:start w:val="1"/>
      <w:numFmt w:val="bullet"/>
      <w:lvlText w:val="•"/>
      <w:lvlJc w:val="left"/>
      <w:pPr>
        <w:ind w:left="5970" w:hanging="417"/>
      </w:pPr>
    </w:lvl>
    <w:lvl w:ilvl="6">
      <w:start w:val="1"/>
      <w:numFmt w:val="bullet"/>
      <w:lvlText w:val="•"/>
      <w:lvlJc w:val="left"/>
      <w:pPr>
        <w:ind w:left="6980" w:hanging="417"/>
      </w:pPr>
    </w:lvl>
    <w:lvl w:ilvl="7">
      <w:start w:val="1"/>
      <w:numFmt w:val="bullet"/>
      <w:lvlText w:val="•"/>
      <w:lvlJc w:val="left"/>
      <w:pPr>
        <w:ind w:left="7990" w:hanging="417"/>
      </w:pPr>
    </w:lvl>
    <w:lvl w:ilvl="8">
      <w:start w:val="1"/>
      <w:numFmt w:val="bullet"/>
      <w:lvlText w:val="•"/>
      <w:lvlJc w:val="left"/>
      <w:pPr>
        <w:ind w:left="9000" w:hanging="417"/>
      </w:pPr>
    </w:lvl>
  </w:abstractNum>
  <w:abstractNum w:abstractNumId="1" w15:restartNumberingAfterBreak="0">
    <w:nsid w:val="7FB47743"/>
    <w:multiLevelType w:val="multilevel"/>
    <w:tmpl w:val="1F929718"/>
    <w:lvl w:ilvl="0">
      <w:start w:val="1"/>
      <w:numFmt w:val="decimal"/>
      <w:lvlText w:val="%1."/>
      <w:lvlJc w:val="left"/>
      <w:pPr>
        <w:ind w:left="839" w:hanging="379"/>
      </w:pPr>
      <w:rPr>
        <w:rFonts w:ascii="Calibri" w:eastAsia="Calibri" w:hAnsi="Calibri" w:cs="Calibri"/>
        <w:color w:val="231F20"/>
        <w:sz w:val="22"/>
        <w:szCs w:val="22"/>
      </w:rPr>
    </w:lvl>
    <w:lvl w:ilvl="1">
      <w:start w:val="1"/>
      <w:numFmt w:val="bullet"/>
      <w:lvlText w:val="•"/>
      <w:lvlJc w:val="left"/>
      <w:pPr>
        <w:ind w:left="1858" w:hanging="380"/>
      </w:pPr>
    </w:lvl>
    <w:lvl w:ilvl="2">
      <w:start w:val="1"/>
      <w:numFmt w:val="bullet"/>
      <w:lvlText w:val="•"/>
      <w:lvlJc w:val="left"/>
      <w:pPr>
        <w:ind w:left="2876" w:hanging="380"/>
      </w:pPr>
    </w:lvl>
    <w:lvl w:ilvl="3">
      <w:start w:val="1"/>
      <w:numFmt w:val="bullet"/>
      <w:lvlText w:val="•"/>
      <w:lvlJc w:val="left"/>
      <w:pPr>
        <w:ind w:left="3894" w:hanging="380"/>
      </w:pPr>
    </w:lvl>
    <w:lvl w:ilvl="4">
      <w:start w:val="1"/>
      <w:numFmt w:val="bullet"/>
      <w:lvlText w:val="•"/>
      <w:lvlJc w:val="left"/>
      <w:pPr>
        <w:ind w:left="4912" w:hanging="380"/>
      </w:pPr>
    </w:lvl>
    <w:lvl w:ilvl="5">
      <w:start w:val="1"/>
      <w:numFmt w:val="bullet"/>
      <w:lvlText w:val="•"/>
      <w:lvlJc w:val="left"/>
      <w:pPr>
        <w:ind w:left="5930" w:hanging="380"/>
      </w:pPr>
    </w:lvl>
    <w:lvl w:ilvl="6">
      <w:start w:val="1"/>
      <w:numFmt w:val="bullet"/>
      <w:lvlText w:val="•"/>
      <w:lvlJc w:val="left"/>
      <w:pPr>
        <w:ind w:left="6948" w:hanging="380"/>
      </w:pPr>
    </w:lvl>
    <w:lvl w:ilvl="7">
      <w:start w:val="1"/>
      <w:numFmt w:val="bullet"/>
      <w:lvlText w:val="•"/>
      <w:lvlJc w:val="left"/>
      <w:pPr>
        <w:ind w:left="7966" w:hanging="380"/>
      </w:pPr>
    </w:lvl>
    <w:lvl w:ilvl="8">
      <w:start w:val="1"/>
      <w:numFmt w:val="bullet"/>
      <w:lvlText w:val="•"/>
      <w:lvlJc w:val="left"/>
      <w:pPr>
        <w:ind w:left="8984" w:hanging="3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DBC"/>
    <w:rsid w:val="003E09DE"/>
    <w:rsid w:val="0042574E"/>
    <w:rsid w:val="0081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8C9AF"/>
  <w15:docId w15:val="{6403AA19-3BFB-4486-8D55-849E6CA1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5"/>
      <w:ind w:left="100" w:hanging="380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53"/>
      <w:ind w:left="916" w:hanging="380"/>
    </w:pPr>
  </w:style>
  <w:style w:type="paragraph" w:styleId="ListParagraph">
    <w:name w:val="List Paragraph"/>
    <w:basedOn w:val="Normal"/>
    <w:uiPriority w:val="1"/>
    <w:qFormat/>
    <w:pPr>
      <w:spacing w:before="53"/>
      <w:ind w:left="839" w:hanging="380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hyperlink" Target="mailto:grants@corvalliseveninggardenclub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ants@corvalliseveninggardenclub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QTot4OEOsKYL1aFaFX/fd0gHsA==">AMUW2mXvTm8tO0Oy+y82FZz+apYnrESQ05Hg57Ea/eAKz/QpEtmFws6g/0euYjer91ojXtB7wgAceR60u6YHZTge0F0WnygaumSogcCKFuzvowEJNUw8oMs=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Klammer</dc:creator>
  <cp:lastModifiedBy>Gabe Sacher</cp:lastModifiedBy>
  <cp:revision>2</cp:revision>
  <dcterms:created xsi:type="dcterms:W3CDTF">2022-03-14T16:05:00Z</dcterms:created>
  <dcterms:modified xsi:type="dcterms:W3CDTF">2022-03-14T16:05:00Z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2019-10-24T00:00:00Z</vt:filetime>
  </property>
</Properties>
</file>